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E0" w:rsidRPr="001D77E0" w:rsidRDefault="001D77E0" w:rsidP="001D77E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0" w:name="_Toc495391968"/>
      <w:r w:rsidRPr="001D77E0">
        <w:rPr>
          <w:rFonts w:ascii="Times New Roman" w:hAnsi="Times New Roman"/>
          <w:b/>
          <w:sz w:val="28"/>
          <w:szCs w:val="28"/>
        </w:rPr>
        <w:t>Правила выбора и использования методик исследований (испытаний)</w:t>
      </w:r>
      <w:bookmarkEnd w:id="0"/>
    </w:p>
    <w:p w:rsidR="001D77E0" w:rsidRPr="001D77E0" w:rsidRDefault="001D77E0" w:rsidP="001D77E0">
      <w:pPr>
        <w:jc w:val="both"/>
        <w:rPr>
          <w:sz w:val="24"/>
          <w:szCs w:val="24"/>
        </w:rPr>
      </w:pPr>
    </w:p>
    <w:p w:rsidR="001D77E0" w:rsidRPr="001D77E0" w:rsidRDefault="001D77E0" w:rsidP="001D77E0">
      <w:pPr>
        <w:spacing w:line="400" w:lineRule="atLeast"/>
        <w:ind w:firstLine="567"/>
        <w:jc w:val="both"/>
        <w:rPr>
          <w:sz w:val="24"/>
          <w:szCs w:val="24"/>
        </w:rPr>
      </w:pPr>
      <w:r w:rsidRPr="001D77E0">
        <w:rPr>
          <w:sz w:val="24"/>
          <w:szCs w:val="24"/>
        </w:rPr>
        <w:t>Выбор методов и последовательности работ производят на основании анализа нормативных документов на требования к техническому освидетельствованию и/или обследованию подъемных платформ для инвалидов, пассажирских конвейеров (движущихся пешеходных дорожек) и эскалаторов.</w:t>
      </w:r>
    </w:p>
    <w:p w:rsidR="001D77E0" w:rsidRPr="001D77E0" w:rsidRDefault="001D77E0" w:rsidP="001D77E0">
      <w:pPr>
        <w:spacing w:line="400" w:lineRule="atLeast"/>
        <w:ind w:firstLine="567"/>
        <w:jc w:val="both"/>
        <w:rPr>
          <w:sz w:val="24"/>
          <w:szCs w:val="24"/>
        </w:rPr>
      </w:pPr>
      <w:r w:rsidRPr="001D77E0">
        <w:rPr>
          <w:sz w:val="24"/>
          <w:szCs w:val="24"/>
        </w:rPr>
        <w:t xml:space="preserve">Как правило, работы проводятся методом и в последовательности, указанными в соответствующих стандартах, а также в рабочих методиках. </w:t>
      </w:r>
    </w:p>
    <w:p w:rsidR="001D77E0" w:rsidRPr="001D77E0" w:rsidRDefault="001D77E0" w:rsidP="001D77E0">
      <w:pPr>
        <w:spacing w:line="400" w:lineRule="atLeast"/>
        <w:ind w:firstLine="567"/>
        <w:jc w:val="both"/>
        <w:rPr>
          <w:sz w:val="24"/>
          <w:szCs w:val="24"/>
        </w:rPr>
      </w:pPr>
      <w:r w:rsidRPr="001D77E0">
        <w:rPr>
          <w:sz w:val="24"/>
          <w:szCs w:val="24"/>
        </w:rPr>
        <w:t>При наличии в стандарте альтернативных методов выбирают метод, для реализации которого имеется наилучший вариант комплекта средств измерений и персонала. При возникновении сомнений в результатах работ может быть использовано несколько методов.</w:t>
      </w:r>
    </w:p>
    <w:p w:rsidR="001D77E0" w:rsidRPr="001D77E0" w:rsidRDefault="001D77E0" w:rsidP="001D77E0">
      <w:pPr>
        <w:spacing w:line="400" w:lineRule="atLeast"/>
        <w:ind w:firstLine="567"/>
        <w:jc w:val="both"/>
        <w:rPr>
          <w:sz w:val="24"/>
          <w:szCs w:val="24"/>
        </w:rPr>
      </w:pPr>
      <w:r w:rsidRPr="001D77E0">
        <w:rPr>
          <w:sz w:val="24"/>
          <w:szCs w:val="24"/>
        </w:rPr>
        <w:t>При проведении работ используются национальные стандарты, технические и другие нормативные документы. Все испытания выполняются в соответствии с разработанными методиками испытаний.</w:t>
      </w:r>
    </w:p>
    <w:p w:rsidR="001D77E0" w:rsidRPr="001D77E0" w:rsidRDefault="001D77E0" w:rsidP="001D77E0">
      <w:pPr>
        <w:spacing w:line="400" w:lineRule="atLeast"/>
        <w:ind w:firstLine="567"/>
        <w:jc w:val="both"/>
        <w:rPr>
          <w:sz w:val="24"/>
          <w:szCs w:val="24"/>
        </w:rPr>
      </w:pPr>
      <w:r w:rsidRPr="001D77E0">
        <w:rPr>
          <w:sz w:val="24"/>
          <w:szCs w:val="24"/>
        </w:rPr>
        <w:t xml:space="preserve"> Документирование сведений о зафиксированных отклонениях при проведении испытаний от требований, установленных в методиках испытаний, осуществляется в протоколах испытаний с указанием пункта нарушения нормативно-технической документации. Об отклонениях при проведении испытания уведомляется заказчик.</w:t>
      </w:r>
    </w:p>
    <w:p w:rsidR="001D77E0" w:rsidRPr="001D77E0" w:rsidRDefault="001D77E0" w:rsidP="001D77E0">
      <w:pPr>
        <w:spacing w:line="400" w:lineRule="atLeast"/>
        <w:ind w:firstLine="567"/>
        <w:jc w:val="both"/>
        <w:rPr>
          <w:sz w:val="24"/>
          <w:szCs w:val="24"/>
        </w:rPr>
      </w:pPr>
      <w:r w:rsidRPr="001D77E0">
        <w:rPr>
          <w:sz w:val="24"/>
          <w:szCs w:val="24"/>
        </w:rPr>
        <w:t>Разработанные методики выдаются специалистам (в электронном виде) для проведения соответствующих работ с отметкой в листе ознакомления к соответствующей методике.</w:t>
      </w:r>
    </w:p>
    <w:p w:rsidR="001D77E0" w:rsidRPr="001D77E0" w:rsidRDefault="001D77E0" w:rsidP="001D77E0">
      <w:pPr>
        <w:spacing w:line="400" w:lineRule="atLeast"/>
        <w:ind w:firstLine="567"/>
        <w:jc w:val="both"/>
        <w:rPr>
          <w:sz w:val="24"/>
          <w:szCs w:val="24"/>
        </w:rPr>
      </w:pPr>
      <w:r w:rsidRPr="001D77E0">
        <w:rPr>
          <w:sz w:val="24"/>
          <w:szCs w:val="24"/>
        </w:rPr>
        <w:t>На основании выбранных методов и требований НД руководитель ЭО составляет последовательность проведения работ.</w:t>
      </w:r>
    </w:p>
    <w:p w:rsidR="001D77E0" w:rsidRPr="001D77E0" w:rsidRDefault="001D77E0" w:rsidP="001D77E0">
      <w:pPr>
        <w:spacing w:line="400" w:lineRule="atLeast"/>
        <w:ind w:firstLine="567"/>
        <w:jc w:val="both"/>
        <w:rPr>
          <w:sz w:val="24"/>
          <w:szCs w:val="24"/>
        </w:rPr>
      </w:pPr>
      <w:r w:rsidRPr="001D77E0">
        <w:rPr>
          <w:sz w:val="24"/>
          <w:szCs w:val="24"/>
        </w:rPr>
        <w:t>Основанием для планирования работ являются заявки на проведение работ.</w:t>
      </w:r>
    </w:p>
    <w:p w:rsidR="001D77E0" w:rsidRPr="001D77E0" w:rsidRDefault="001D77E0" w:rsidP="001D77E0">
      <w:pPr>
        <w:spacing w:line="400" w:lineRule="atLeast"/>
        <w:ind w:firstLine="567"/>
        <w:jc w:val="both"/>
        <w:rPr>
          <w:sz w:val="24"/>
          <w:szCs w:val="24"/>
        </w:rPr>
      </w:pPr>
      <w:r w:rsidRPr="001D77E0">
        <w:rPr>
          <w:sz w:val="24"/>
          <w:szCs w:val="24"/>
        </w:rPr>
        <w:t>После получения заявки ООО</w:t>
      </w:r>
      <w:r>
        <w:rPr>
          <w:sz w:val="24"/>
          <w:szCs w:val="24"/>
        </w:rPr>
        <w:t xml:space="preserve"> ИЦ</w:t>
      </w:r>
      <w:r w:rsidRPr="001D77E0">
        <w:rPr>
          <w:sz w:val="24"/>
          <w:szCs w:val="24"/>
        </w:rPr>
        <w:t xml:space="preserve"> «Лифт-Эксперт» оформляет хозяйственный договор с заказчиком на проведение работ.</w:t>
      </w:r>
    </w:p>
    <w:p w:rsidR="001D77E0" w:rsidRPr="001D77E0" w:rsidRDefault="001D77E0" w:rsidP="001D77E0">
      <w:pPr>
        <w:jc w:val="both"/>
        <w:rPr>
          <w:sz w:val="24"/>
          <w:szCs w:val="24"/>
        </w:rPr>
      </w:pPr>
    </w:p>
    <w:p w:rsidR="00E25CDE" w:rsidRPr="001D77E0" w:rsidRDefault="001D77E0">
      <w:pPr>
        <w:rPr>
          <w:sz w:val="24"/>
          <w:szCs w:val="24"/>
        </w:rPr>
      </w:pPr>
    </w:p>
    <w:sectPr w:rsidR="00E25CDE" w:rsidRPr="001D77E0" w:rsidSect="00D4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D3697"/>
    <w:multiLevelType w:val="hybridMultilevel"/>
    <w:tmpl w:val="324A86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D77E0"/>
    <w:rsid w:val="001C1627"/>
    <w:rsid w:val="001D77E0"/>
    <w:rsid w:val="00D434F4"/>
    <w:rsid w:val="00F8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77E0"/>
    <w:pPr>
      <w:keepNext/>
      <w:keepLines/>
      <w:outlineLvl w:val="0"/>
    </w:pPr>
    <w:rPr>
      <w:rFonts w:ascii="Calibri Light" w:hAnsi="Calibri Light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7E0"/>
    <w:rPr>
      <w:rFonts w:ascii="Calibri Light" w:eastAsia="Times New Roman" w:hAnsi="Calibri Light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2019-08-13T10:51:00Z</dcterms:created>
  <dcterms:modified xsi:type="dcterms:W3CDTF">2019-08-13T10:54:00Z</dcterms:modified>
</cp:coreProperties>
</file>